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CDB4" w14:textId="5DFE81CB" w:rsidR="00851830" w:rsidRPr="00851830" w:rsidRDefault="00851830" w:rsidP="0085183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 w:rsidRPr="00851830">
        <w:rPr>
          <w:rFonts w:ascii="Times New Roman" w:eastAsia="Times New Roman" w:hAnsi="Times New Roman" w:cs="Times New Roman"/>
          <w:b/>
          <w:bCs/>
        </w:rPr>
        <w:t xml:space="preserve">„Niebieska Karta – </w:t>
      </w:r>
      <w:r>
        <w:rPr>
          <w:rFonts w:ascii="Times New Roman" w:eastAsia="Times New Roman" w:hAnsi="Times New Roman" w:cs="Times New Roman"/>
          <w:b/>
          <w:bCs/>
        </w:rPr>
        <w:t>B</w:t>
      </w:r>
      <w:r w:rsidRPr="00851830">
        <w:rPr>
          <w:rFonts w:ascii="Times New Roman" w:eastAsia="Times New Roman" w:hAnsi="Times New Roman" w:cs="Times New Roman"/>
          <w:b/>
          <w:bCs/>
        </w:rPr>
        <w:t>”</w:t>
      </w:r>
    </w:p>
    <w:p w14:paraId="6EDE17BD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941A8B1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„NIEBIESKA KARTA – B”</w:t>
      </w:r>
    </w:p>
    <w:p w14:paraId="46F17208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7B06DAE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INFORMACJA DLA OSÓB DOZNAJĄCYCH PRZEMOCY DOMOWEJ</w:t>
      </w:r>
    </w:p>
    <w:p w14:paraId="066C7EB6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45BF12" w14:textId="2451F476" w:rsidR="00560C1E" w:rsidRPr="00D110AB" w:rsidRDefault="00560C1E" w:rsidP="00C052E3">
      <w:pPr>
        <w:shd w:val="clear" w:color="auto" w:fill="FFFFFF"/>
        <w:spacing w:after="0" w:line="240" w:lineRule="auto"/>
        <w:ind w:left="14" w:right="1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Co to jest </w:t>
      </w:r>
      <w:bookmarkStart w:id="0" w:name="_Hlk135219687"/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procedura „Niebieskie</w:t>
      </w:r>
      <w:r w:rsidR="008518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</w:t>
      </w: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Karty”?</w:t>
      </w:r>
    </w:p>
    <w:bookmarkEnd w:id="0"/>
    <w:p w14:paraId="0DBFDCCD" w14:textId="77777777" w:rsidR="00560C1E" w:rsidRPr="00D110AB" w:rsidRDefault="00560C1E" w:rsidP="00C052E3">
      <w:pPr>
        <w:shd w:val="clear" w:color="auto" w:fill="FFFFFF"/>
        <w:spacing w:after="0" w:line="240" w:lineRule="auto"/>
        <w:ind w:left="14" w:right="1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skutek wszczęcia procedury „Niebieskie Karty” informacja dotycząca Twojej sytuacji zostanie przekazana do grupy diagnostyczno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noBreakHyphen/>
        <w:t>pomocowej. Więcej informacji na temat dalszych działań uzyskasz podczas spotkania z członkami tej grupy, na które zostaniesz zaproszona/(y). W trakcie procedury członkowie grupy będą kontaktować się także z osobą, która przemoc stosuje.</w:t>
      </w:r>
    </w:p>
    <w:p w14:paraId="14864DFC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F6A8825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Co to jest przemoc domowa?</w:t>
      </w:r>
    </w:p>
    <w:p w14:paraId="34F5FE36" w14:textId="77777777" w:rsidR="00560C1E" w:rsidRPr="00D110AB" w:rsidRDefault="00560C1E" w:rsidP="00C052E3">
      <w:pPr>
        <w:shd w:val="clear" w:color="auto" w:fill="FFFFFF"/>
        <w:spacing w:after="0" w:line="240" w:lineRule="auto"/>
        <w:ind w:left="14" w:right="10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5C262060" w14:textId="77777777" w:rsidR="00560C1E" w:rsidRPr="00D110AB" w:rsidRDefault="00560C1E" w:rsidP="00851830">
      <w:pPr>
        <w:numPr>
          <w:ilvl w:val="0"/>
          <w:numId w:val="31"/>
        </w:numPr>
        <w:shd w:val="clear" w:color="auto" w:fill="FFFFFF"/>
        <w:spacing w:after="0" w:line="240" w:lineRule="auto"/>
        <w:ind w:left="567" w:right="105" w:hanging="283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narażające tę osobę na niebezpieczeństwo utraty życia, zdrowia lub mienia, </w:t>
      </w:r>
    </w:p>
    <w:p w14:paraId="3DB4FD02" w14:textId="77777777" w:rsidR="00560C1E" w:rsidRPr="00D110AB" w:rsidRDefault="00560C1E" w:rsidP="00851830">
      <w:pPr>
        <w:numPr>
          <w:ilvl w:val="0"/>
          <w:numId w:val="31"/>
        </w:numPr>
        <w:shd w:val="clear" w:color="auto" w:fill="FFFFFF"/>
        <w:spacing w:after="0" w:line="240" w:lineRule="auto"/>
        <w:ind w:left="567" w:right="105" w:hanging="283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naruszające jej godność, nietykalność cielesną lub wolność, w tym seksualną, </w:t>
      </w:r>
    </w:p>
    <w:p w14:paraId="635B1269" w14:textId="77777777" w:rsidR="00560C1E" w:rsidRPr="00D110AB" w:rsidRDefault="00560C1E" w:rsidP="00851830">
      <w:pPr>
        <w:numPr>
          <w:ilvl w:val="0"/>
          <w:numId w:val="31"/>
        </w:numPr>
        <w:shd w:val="clear" w:color="auto" w:fill="FFFFFF"/>
        <w:spacing w:after="0" w:line="240" w:lineRule="auto"/>
        <w:ind w:left="567" w:right="105" w:hanging="283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powodujące szkody na jej zdrowiu fizycznym lub psychicznym, wywołujące u tej osoby cierpienia lub krzywdę, </w:t>
      </w:r>
    </w:p>
    <w:p w14:paraId="37DE3A6F" w14:textId="77777777" w:rsidR="00560C1E" w:rsidRPr="00D110AB" w:rsidRDefault="00560C1E" w:rsidP="00851830">
      <w:pPr>
        <w:numPr>
          <w:ilvl w:val="0"/>
          <w:numId w:val="31"/>
        </w:numPr>
        <w:shd w:val="clear" w:color="auto" w:fill="FFFFFF"/>
        <w:spacing w:after="0" w:line="240" w:lineRule="auto"/>
        <w:ind w:left="567" w:right="105" w:hanging="283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ograniczające lub pozbawiające tę osobę dostępu do środków finansowych lub możliwości podjęcia pracy lub uzyskania samodzielności finansowej, </w:t>
      </w:r>
    </w:p>
    <w:p w14:paraId="63748A91" w14:textId="77777777" w:rsidR="00560C1E" w:rsidRPr="00D110AB" w:rsidRDefault="00560C1E" w:rsidP="00851830">
      <w:pPr>
        <w:numPr>
          <w:ilvl w:val="0"/>
          <w:numId w:val="31"/>
        </w:numPr>
        <w:shd w:val="clear" w:color="auto" w:fill="FFFFFF"/>
        <w:spacing w:after="0" w:line="240" w:lineRule="auto"/>
        <w:ind w:left="567" w:right="105" w:hanging="283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istotnie naruszające prywatność tej osoby lub wzbudzające u niej poczucie zagrożenia, poniżenia lub udręczenia, w tym podejmowane za pomocą środków komunikacji elektronicznej.</w:t>
      </w:r>
    </w:p>
    <w:p w14:paraId="1344A981" w14:textId="77777777" w:rsidR="00851830" w:rsidRDefault="00851830" w:rsidP="00C052E3">
      <w:pPr>
        <w:shd w:val="clear" w:color="auto" w:fill="FFFFFF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8F4B924" w14:textId="23872935" w:rsidR="00560C1E" w:rsidRPr="00D110AB" w:rsidRDefault="00560C1E" w:rsidP="00C052E3">
      <w:pPr>
        <w:shd w:val="clear" w:color="auto" w:fill="FFFFFF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Kto może być osobą doznającą przemocy domowej?</w:t>
      </w:r>
    </w:p>
    <w:p w14:paraId="2F6F531A" w14:textId="63F16B2A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małżonek, także w </w:t>
      </w:r>
      <w:r w:rsidR="00336F73"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przypadku,</w:t>
      </w: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gdy małżeństwo ustało lub zostało unieważnione, oraz jego wstępni (np. rodzice, dziadkowie, pradziadkowie), zstępni (np. dzieci, wnuki, prawnuki), rodzeństwo i ich małżonkowie, </w:t>
      </w:r>
    </w:p>
    <w:p w14:paraId="5CD3C8B0" w14:textId="77777777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wstępni i zstępni oraz ich małżonkowie, </w:t>
      </w:r>
    </w:p>
    <w:p w14:paraId="43C6E346" w14:textId="57889881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rodzeństwo oraz ich wstępni, zstępni i ich małżonkowie,</w:t>
      </w:r>
      <w:r w:rsidR="008769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4009DE61" w14:textId="77777777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osoba pozostająca w stosunku przysposobienia i jej małżonek oraz ich wstępni, zstępni, rodzeństwo i ich małżonkowie, </w:t>
      </w:r>
    </w:p>
    <w:p w14:paraId="55A502EF" w14:textId="77777777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osoba pozostająca obecnie lub w przeszłości we wspólnym pożyciu oraz jej wstępni, zstępni, rodzeństwo i ich małżonkowie, </w:t>
      </w:r>
    </w:p>
    <w:p w14:paraId="366E608B" w14:textId="77777777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osoba wspólnie zamieszkująca i gospodarująca oraz jej wstępni, zstępni, rodzeństwo i ich małżonkowie, </w:t>
      </w:r>
    </w:p>
    <w:p w14:paraId="437A868B" w14:textId="77777777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osoba pozostająca obecnie lub w przeszłości w trwałej relacji uczuciowej lub fizycznej niezależnie od wspólnego zamieszkiwania i gospodarowania,</w:t>
      </w:r>
    </w:p>
    <w:p w14:paraId="4E88585D" w14:textId="77777777" w:rsidR="00560C1E" w:rsidRPr="00D110AB" w:rsidRDefault="00560C1E" w:rsidP="00851830">
      <w:pPr>
        <w:numPr>
          <w:ilvl w:val="0"/>
          <w:numId w:val="32"/>
        </w:numPr>
        <w:shd w:val="clear" w:color="auto" w:fill="FFFFFF"/>
        <w:spacing w:after="0" w:line="240" w:lineRule="auto"/>
        <w:ind w:left="567" w:right="105" w:hanging="28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małoletni.</w:t>
      </w:r>
    </w:p>
    <w:p w14:paraId="1E782157" w14:textId="77777777" w:rsidR="00851830" w:rsidRDefault="00851830" w:rsidP="00851830">
      <w:pPr>
        <w:shd w:val="clear" w:color="auto" w:fill="FFFFFF"/>
        <w:spacing w:after="0" w:line="240" w:lineRule="auto"/>
        <w:ind w:left="14"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FB2C7C4" w14:textId="4C2765C5" w:rsidR="00560C1E" w:rsidRPr="00D110AB" w:rsidRDefault="00560C1E" w:rsidP="00851830">
      <w:pPr>
        <w:shd w:val="clear" w:color="auto" w:fill="FFFFFF"/>
        <w:spacing w:after="0" w:line="240" w:lineRule="auto"/>
        <w:ind w:left="14" w:right="1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Najczęstsze formy przemocy domowej:</w:t>
      </w:r>
    </w:p>
    <w:p w14:paraId="68A69E31" w14:textId="77777777" w:rsidR="00560C1E" w:rsidRPr="00D110AB" w:rsidRDefault="00560C1E" w:rsidP="00851830">
      <w:pPr>
        <w:shd w:val="clear" w:color="auto" w:fill="FFFFFF"/>
        <w:spacing w:after="0" w:line="240" w:lineRule="auto"/>
        <w:ind w:left="14" w:right="1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Przemoc fizyczna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: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bicie, szarpanie, kopanie, duszenie, popychanie, obezwładnianie i inne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B0F9E88" w14:textId="77777777" w:rsidR="00560C1E" w:rsidRPr="00D110AB" w:rsidRDefault="00560C1E" w:rsidP="00851830">
      <w:pPr>
        <w:shd w:val="clear" w:color="auto" w:fill="FFFFFF"/>
        <w:spacing w:after="0" w:line="240" w:lineRule="auto"/>
        <w:ind w:left="14" w:right="1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Przemoc psychiczna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: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izolowanie, wyzywanie, ośmieszanie, grożenie, krytykowanie, poniżanie i inne.</w:t>
      </w:r>
      <w:r w:rsidRPr="00D110AB" w:rsidDel="005D1DC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14:paraId="0141B45B" w14:textId="77777777" w:rsidR="00560C1E" w:rsidRPr="00D110AB" w:rsidRDefault="00560C1E" w:rsidP="00851830">
      <w:pPr>
        <w:shd w:val="clear" w:color="auto" w:fill="FFFFFF"/>
        <w:tabs>
          <w:tab w:val="left" w:pos="300"/>
        </w:tabs>
        <w:spacing w:after="0" w:line="240" w:lineRule="auto"/>
        <w:ind w:left="14" w:right="1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Przemoc seksualna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: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zmuszanie do obcowania płciowego, innych czynności seksualnych i inne.</w:t>
      </w:r>
    </w:p>
    <w:p w14:paraId="50B0BE94" w14:textId="77777777" w:rsidR="00560C1E" w:rsidRPr="00D110AB" w:rsidRDefault="00560C1E" w:rsidP="00851830">
      <w:pPr>
        <w:shd w:val="clear" w:color="auto" w:fill="FFFFFF"/>
        <w:tabs>
          <w:tab w:val="left" w:pos="300"/>
        </w:tabs>
        <w:spacing w:after="0" w:line="240" w:lineRule="auto"/>
        <w:ind w:left="14" w:right="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Przemoc ekonomiczna</w:t>
      </w:r>
      <w:r w:rsidRPr="00D110A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niełożenie na utrzymanie osób, wobec których istnieje taki obowiązek, niezaspokajanie potrzeb materialnych, niszczenie rzeczy osobistych, demolowanie mieszkania, wynoszenie sprzętów domowych i ich sprzedawanie i inne. </w:t>
      </w:r>
    </w:p>
    <w:p w14:paraId="278C2476" w14:textId="77777777" w:rsidR="00560C1E" w:rsidRPr="00D110AB" w:rsidRDefault="00560C1E" w:rsidP="00851830">
      <w:pPr>
        <w:shd w:val="clear" w:color="auto" w:fill="FFFFFF"/>
        <w:tabs>
          <w:tab w:val="left" w:pos="300"/>
        </w:tabs>
        <w:spacing w:after="0" w:line="240" w:lineRule="auto"/>
        <w:ind w:left="14" w:right="1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Przemoc za pomocą środków komunikacji elektronicznej</w:t>
      </w:r>
      <w:r w:rsidRPr="00D110A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  <w:r w:rsidRPr="00D110A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14:paraId="465F8900" w14:textId="77777777" w:rsidR="00560C1E" w:rsidRPr="00D110AB" w:rsidRDefault="00560C1E" w:rsidP="00851830">
      <w:pPr>
        <w:shd w:val="clear" w:color="auto" w:fill="FFFFFF"/>
        <w:spacing w:after="0" w:line="240" w:lineRule="auto"/>
        <w:ind w:left="14" w:right="1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Inny rodzaj zachowań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: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zaniedbanie, niezaspokojenie podstawowych potrzeb biologicznych, psychicznych i 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 </w:t>
      </w:r>
    </w:p>
    <w:p w14:paraId="5A179F70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5F7B1D3" w14:textId="77777777" w:rsidR="00851830" w:rsidRDefault="00851830" w:rsidP="00C052E3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74C6EBE" w14:textId="01A3DA3B" w:rsidR="00560C1E" w:rsidRPr="00D110AB" w:rsidRDefault="00560C1E" w:rsidP="00C052E3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WAŻNE</w:t>
      </w:r>
    </w:p>
    <w:p w14:paraId="2A414DCF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Prawo zabrania stosowania przemocy i krzywdzenia swoich bliskich. Jeżeli Ty lub ktoś z Twoich bliskich </w:t>
      </w:r>
      <w:r w:rsidRPr="00D110AB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pl-PL"/>
        </w:rPr>
        <w:t>jest osobą doznającą przemocy domowej, nie wstydź się prosić o pomoc. Wezwij Policję,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10AB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pl-PL"/>
        </w:rPr>
        <w:t xml:space="preserve">dzwoniąc na numer alarmowy 112. Prawo stoi po Twojej stronie! </w:t>
      </w:r>
    </w:p>
    <w:p w14:paraId="51EC382D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Masz prawo do złożenia zawiadomienia o popełnieniu przestępstwa z użyciem przemocy domowej do Prokuratury, Policji lub Żandarmerii Wojskowej.</w:t>
      </w:r>
    </w:p>
    <w:p w14:paraId="5B893C7A" w14:textId="77777777" w:rsidR="00560C1E" w:rsidRPr="00D110AB" w:rsidRDefault="00560C1E" w:rsidP="00C052E3">
      <w:pPr>
        <w:shd w:val="clear" w:color="auto" w:fill="FFFFFF"/>
        <w:spacing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pl-PL"/>
        </w:rPr>
        <w:t xml:space="preserve">Możesz także </w:t>
      </w: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zwrócić się po pomoc do podmiotów i organizacji realizujących działania na rzecz przeciwdziałania przemocy domowej.</w:t>
      </w:r>
    </w:p>
    <w:p w14:paraId="29F1B87F" w14:textId="77777777" w:rsidR="00851830" w:rsidRDefault="00851830" w:rsidP="00C052E3">
      <w:pPr>
        <w:shd w:val="clear" w:color="auto" w:fill="FFFFFF"/>
        <w:spacing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AE1F581" w14:textId="0A6D9B76" w:rsidR="00560C1E" w:rsidRPr="00D110AB" w:rsidRDefault="00560C1E" w:rsidP="00C052E3">
      <w:pPr>
        <w:shd w:val="clear" w:color="auto" w:fill="FFFFFF"/>
        <w:spacing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Pomogą Ci:</w:t>
      </w:r>
    </w:p>
    <w:p w14:paraId="09941FE5" w14:textId="3F281E83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Ośrodki pomocy społecznej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 w sprawach socjalnych, bytowych i prawnych.</w:t>
      </w:r>
    </w:p>
    <w:p w14:paraId="1298595A" w14:textId="01274CFA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Powiatowe centra pomocy rodzinie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 w zakresie prawnym, socjalnym, terapeutycznym lub udzielą informacji na temat instytucji lokalnie działających w tym zakresie w Twojej miejscowości.</w:t>
      </w:r>
    </w:p>
    <w:p w14:paraId="79A89E45" w14:textId="77777777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Ośrodki interwencji kryzysowej i Ośrodki wsparcia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– zapewniając schronienie Tobie i Twoim bliskim, gdy doznajesz przemocy domowej, </w:t>
      </w:r>
      <w:r w:rsidRPr="00D110A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udzielą Ci pomocy i wsparcia w przezwyciężeniu sytuacji kryzysowej, a także opracują plan pomocy.</w:t>
      </w:r>
    </w:p>
    <w:p w14:paraId="54CCAF55" w14:textId="77777777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pl-PL"/>
        </w:rPr>
        <w:t xml:space="preserve">Specjalistyczne ośrodki wsparcia dla osób doznających przemocy domowej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Pr="00D110A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4B6F29DE" w14:textId="77777777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Okręgowe ośrodki i lokalne punkty działające w ramach Sieci Pomocy Pokrzywdzonym Przestępstwem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zapewniając profesjonalną, kompleksową i bezpłatną pomoc prawną, psychologiczną, psychoterapeutyczną i materialną.</w:t>
      </w:r>
    </w:p>
    <w:p w14:paraId="02A60943" w14:textId="5BC0CDF0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Sądy opiekuńcze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– w sprawach opiekuńczych i alimentacyjnych. </w:t>
      </w:r>
    </w:p>
    <w:p w14:paraId="36BDFA20" w14:textId="0EA95618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Placówki ochrony zdrowia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 np. uzyskać zaświadczenie lekarskie o doznanych obrażeniach.</w:t>
      </w:r>
    </w:p>
    <w:p w14:paraId="31316C9A" w14:textId="77777777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Komisje rozwiązywania problemów alkoholowych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 podejmując działania wobec osoby nadużywającej alkoholu.</w:t>
      </w:r>
    </w:p>
    <w:p w14:paraId="50202BA8" w14:textId="3B00AC93" w:rsidR="00560C1E" w:rsidRPr="00D110AB" w:rsidRDefault="00560C1E" w:rsidP="00851830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Punkty nieodpłatnej pomocy prawnej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 w zakresie uzyskania pomocy prawnej.</w:t>
      </w:r>
      <w:r w:rsidR="008769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0ADC7C6" w14:textId="77777777" w:rsidR="002731B6" w:rsidRDefault="002731B6" w:rsidP="00851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37B274" w14:textId="79A2459C" w:rsidR="00560C1E" w:rsidRPr="00D110AB" w:rsidRDefault="00560C1E" w:rsidP="002731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Wykaz placówek funkcjonujących na Twoim terenie, udzielających pomocy i wsparcia osobom</w:t>
      </w:r>
      <w:r w:rsidR="002731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doznającym przemocy domowej </w:t>
      </w:r>
    </w:p>
    <w:p w14:paraId="5CC617F5" w14:textId="4ADEA2DE" w:rsidR="00560C1E" w:rsidRPr="00D110AB" w:rsidRDefault="00560C1E" w:rsidP="00851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(dane wprowadza zespół interdyscyplinarny):</w:t>
      </w:r>
      <w:r w:rsidR="008769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691E9BF" w14:textId="77777777" w:rsidR="00560C1E" w:rsidRPr="00D110AB" w:rsidRDefault="00560C1E" w:rsidP="00851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893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559"/>
        <w:gridCol w:w="1418"/>
      </w:tblGrid>
      <w:tr w:rsidR="00560C1E" w:rsidRPr="00D110AB" w14:paraId="40A58C04" w14:textId="77777777" w:rsidTr="008D08B5">
        <w:trPr>
          <w:trHeight w:hRule="exact" w:val="413"/>
        </w:trPr>
        <w:tc>
          <w:tcPr>
            <w:tcW w:w="567" w:type="dxa"/>
            <w:shd w:val="clear" w:color="auto" w:fill="FFFFFF"/>
            <w:vAlign w:val="center"/>
          </w:tcPr>
          <w:p w14:paraId="16C112C4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7F99C88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instytucji/organizacji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DF6D125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instytucji/organizacji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C233B6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469A98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560C1E" w:rsidRPr="00D110AB" w14:paraId="2CA70631" w14:textId="77777777" w:rsidTr="008D08B5">
        <w:trPr>
          <w:trHeight w:val="411"/>
        </w:trPr>
        <w:tc>
          <w:tcPr>
            <w:tcW w:w="567" w:type="dxa"/>
            <w:shd w:val="clear" w:color="auto" w:fill="FFFFFF"/>
          </w:tcPr>
          <w:p w14:paraId="29F94448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</w:tcPr>
          <w:p w14:paraId="5ABD34ED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27A45FD6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67FD5242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7C498CAF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0C1E" w:rsidRPr="00D110AB" w14:paraId="75C2FB75" w14:textId="77777777" w:rsidTr="008D08B5">
        <w:trPr>
          <w:trHeight w:val="400"/>
        </w:trPr>
        <w:tc>
          <w:tcPr>
            <w:tcW w:w="567" w:type="dxa"/>
            <w:shd w:val="clear" w:color="auto" w:fill="FFFFFF"/>
          </w:tcPr>
          <w:p w14:paraId="1EA55FF1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</w:tcPr>
          <w:p w14:paraId="495E67BB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45BE6034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337D7A9E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6FD5BD10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0C1E" w:rsidRPr="00D110AB" w14:paraId="406C3481" w14:textId="77777777" w:rsidTr="008D08B5">
        <w:trPr>
          <w:trHeight w:val="400"/>
        </w:trPr>
        <w:tc>
          <w:tcPr>
            <w:tcW w:w="567" w:type="dxa"/>
            <w:shd w:val="clear" w:color="auto" w:fill="FFFFFF"/>
          </w:tcPr>
          <w:p w14:paraId="5435A007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</w:tcPr>
          <w:p w14:paraId="2849155F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16C59569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3501A3F4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1AFB9412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0C1E" w:rsidRPr="00D110AB" w14:paraId="2DAB448D" w14:textId="77777777" w:rsidTr="008D08B5">
        <w:trPr>
          <w:trHeight w:val="400"/>
        </w:trPr>
        <w:tc>
          <w:tcPr>
            <w:tcW w:w="567" w:type="dxa"/>
            <w:shd w:val="clear" w:color="auto" w:fill="FFFFFF"/>
          </w:tcPr>
          <w:p w14:paraId="12271B06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</w:tcPr>
          <w:p w14:paraId="014466B6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38250A11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7FFFFF9F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1AFE6D13" w14:textId="77777777" w:rsidR="00560C1E" w:rsidRPr="00D110AB" w:rsidRDefault="00560C1E" w:rsidP="00C0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3623A1F" w14:textId="77777777" w:rsidR="002731B6" w:rsidRDefault="002731B6" w:rsidP="00C052E3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E71961D" w14:textId="661A209E" w:rsidR="00560C1E" w:rsidRPr="00D110AB" w:rsidRDefault="00560C1E" w:rsidP="00C052E3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Możesz zadzwonić do:</w:t>
      </w:r>
    </w:p>
    <w:p w14:paraId="0698958E" w14:textId="5E82E8BF" w:rsidR="00560C1E" w:rsidRPr="00D110AB" w:rsidRDefault="00560C1E" w:rsidP="002731B6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Ogólnopolskiego Pogotowia dla Ofiar Przemocy w Rodzinie „Niebieska Linia" tel. 800 12 00 02 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(linia całodobowa i bezpłatna), w poniedziałki w godz. 18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rozmawiać z konsultantem w języku angielskim, a we wtorki w godz. 18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języku rosyjskim.</w:t>
      </w: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Dyżur prawny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tel. (22) 666 28 50 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(linia płatna, czynna w poniedziałek i wtorek w godzinach 17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–21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oraz </w:t>
      </w: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tel. 800 12 00 02 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(linia bezpłatna, czynna w środę w godzinach 18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D110A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</w:t>
      </w: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Poradnia e-mailowa: 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niebieskalinia@niebieskalinia.info. Członkowie rodzin z problemem przemocy i problemem alkoholowym mogą skonsultować się także przez </w:t>
      </w:r>
      <w:r w:rsidRPr="00D110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SKYPE: pogotowie.niebieska.linia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specjalistą z zakresu przeciwdziałania przemocy w rodzinie </w:t>
      </w:r>
      <w:r w:rsidRPr="00D110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konsultanci posługują się językiem migowym.</w:t>
      </w:r>
    </w:p>
    <w:p w14:paraId="26AE12D9" w14:textId="77777777" w:rsidR="00560C1E" w:rsidRPr="00D110AB" w:rsidRDefault="00560C1E" w:rsidP="002731B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05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Ogólnokrajowej Linii Pomocy Pokrzywdzonym tel. +48 222 309 900 </w:t>
      </w: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całą dobę można anonimowo</w:t>
      </w:r>
    </w:p>
    <w:p w14:paraId="7F15D363" w14:textId="77777777" w:rsidR="00560C1E" w:rsidRPr="00D110AB" w:rsidRDefault="00560C1E" w:rsidP="002731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uzyskać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 w14:paraId="6EFD0F51" w14:textId="5F27BF80" w:rsidR="00560C1E" w:rsidRPr="002731B6" w:rsidRDefault="00560C1E" w:rsidP="002731B6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</w:rPr>
      </w:pPr>
      <w:bookmarkStart w:id="1" w:name="_Hlk136335965"/>
      <w:r w:rsidRPr="00FE4C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Policyjny </w:t>
      </w:r>
      <w:r w:rsidRPr="00FE4C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telefon zaufania dla osób doznających przemocy domowej nr 800 120 226 </w:t>
      </w:r>
      <w:r w:rsidRPr="00FE4C2E">
        <w:rPr>
          <w:rFonts w:ascii="Times New Roman" w:eastAsia="Times New Roman" w:hAnsi="Times New Roman" w:cs="Times New Roman"/>
          <w:sz w:val="20"/>
          <w:szCs w:val="20"/>
          <w:lang w:eastAsia="pl-PL"/>
        </w:rPr>
        <w:t>(linia bezpłatna przy połączeniu z telefonów stacjonarnych, czynna codziennie w godzinach od 9</w:t>
      </w:r>
      <w:r w:rsidRPr="00FE4C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30</w:t>
      </w:r>
      <w:r w:rsidRPr="00FE4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15</w:t>
      </w:r>
      <w:r w:rsidRPr="00FE4C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30</w:t>
      </w:r>
      <w:r w:rsidRPr="00FE4C2E">
        <w:rPr>
          <w:rFonts w:ascii="Times New Roman" w:eastAsia="Times New Roman" w:hAnsi="Times New Roman" w:cs="Times New Roman"/>
          <w:sz w:val="20"/>
          <w:szCs w:val="20"/>
          <w:lang w:eastAsia="pl-PL"/>
        </w:rPr>
        <w:t>, od godz. 15</w:t>
      </w:r>
      <w:r w:rsidRPr="00FE4C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30</w:t>
      </w:r>
      <w:r w:rsidRPr="00FE4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9</w:t>
      </w:r>
      <w:r w:rsidRPr="00FE4C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30</w:t>
      </w:r>
      <w:r w:rsidRPr="00FE4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włączony jest automat).</w:t>
      </w:r>
      <w:bookmarkEnd w:id="1"/>
    </w:p>
    <w:sectPr w:rsidR="00560C1E" w:rsidRPr="002731B6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BA98" w14:textId="77777777" w:rsidR="00647E05" w:rsidRDefault="00647E05" w:rsidP="006A567D">
      <w:pPr>
        <w:spacing w:after="0" w:line="240" w:lineRule="auto"/>
      </w:pPr>
      <w:r>
        <w:separator/>
      </w:r>
    </w:p>
  </w:endnote>
  <w:endnote w:type="continuationSeparator" w:id="0">
    <w:p w14:paraId="3FEDE6FA" w14:textId="77777777" w:rsidR="00647E05" w:rsidRDefault="00647E05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C4C6" w14:textId="0ADE34D7" w:rsidR="00330D06" w:rsidRDefault="00330D06">
    <w:pPr>
      <w:pStyle w:val="Stopka"/>
      <w:jc w:val="right"/>
    </w:pPr>
  </w:p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44ED" w14:textId="77777777" w:rsidR="00647E05" w:rsidRDefault="00647E05" w:rsidP="006A567D">
      <w:pPr>
        <w:spacing w:after="0" w:line="240" w:lineRule="auto"/>
      </w:pPr>
      <w:r>
        <w:separator/>
      </w:r>
    </w:p>
  </w:footnote>
  <w:footnote w:type="continuationSeparator" w:id="0">
    <w:p w14:paraId="1172DE11" w14:textId="77777777" w:rsidR="00647E05" w:rsidRDefault="00647E05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137CB"/>
    <w:rsid w:val="00330D06"/>
    <w:rsid w:val="00336F73"/>
    <w:rsid w:val="00350AA8"/>
    <w:rsid w:val="00360019"/>
    <w:rsid w:val="003604EA"/>
    <w:rsid w:val="00371EA1"/>
    <w:rsid w:val="0038720B"/>
    <w:rsid w:val="003C56F1"/>
    <w:rsid w:val="003F7E9C"/>
    <w:rsid w:val="00425927"/>
    <w:rsid w:val="004645CD"/>
    <w:rsid w:val="004954C6"/>
    <w:rsid w:val="004B4133"/>
    <w:rsid w:val="005272E7"/>
    <w:rsid w:val="00535875"/>
    <w:rsid w:val="00560C1E"/>
    <w:rsid w:val="005614BB"/>
    <w:rsid w:val="005A5019"/>
    <w:rsid w:val="005A5FF1"/>
    <w:rsid w:val="006137DD"/>
    <w:rsid w:val="006423F0"/>
    <w:rsid w:val="00647E05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4520A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4</cp:revision>
  <cp:lastPrinted>2024-11-25T11:47:00Z</cp:lastPrinted>
  <dcterms:created xsi:type="dcterms:W3CDTF">2024-11-29T12:23:00Z</dcterms:created>
  <dcterms:modified xsi:type="dcterms:W3CDTF">2024-11-29T12:29:00Z</dcterms:modified>
</cp:coreProperties>
</file>